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64D" w:rsidRPr="00192628" w:rsidRDefault="00D8264D" w:rsidP="00D8264D">
      <w:pPr>
        <w:spacing w:after="0" w:line="240" w:lineRule="auto"/>
        <w:ind w:left="7788" w:firstLine="708"/>
        <w:rPr>
          <w:rFonts w:ascii="Times New Roman" w:hAnsi="Times New Roman"/>
          <w:b/>
          <w:sz w:val="20"/>
          <w:szCs w:val="20"/>
        </w:rPr>
      </w:pPr>
      <w:r w:rsidRPr="00192628">
        <w:rPr>
          <w:rFonts w:ascii="Times New Roman" w:hAnsi="Times New Roman"/>
          <w:b/>
          <w:sz w:val="20"/>
          <w:szCs w:val="20"/>
        </w:rPr>
        <w:t>EK-5</w:t>
      </w:r>
    </w:p>
    <w:p w:rsidR="00D8264D" w:rsidRPr="00192628" w:rsidRDefault="00D8264D" w:rsidP="00D8264D">
      <w:pPr>
        <w:spacing w:after="0" w:line="240" w:lineRule="auto"/>
        <w:jc w:val="both"/>
        <w:rPr>
          <w:rFonts w:ascii="Times New Roman" w:hAnsi="Times New Roman"/>
          <w:b/>
          <w:sz w:val="20"/>
          <w:szCs w:val="20"/>
        </w:rPr>
      </w:pPr>
      <w:r w:rsidRPr="00192628">
        <w:rPr>
          <w:rFonts w:ascii="Times New Roman" w:hAnsi="Times New Roman"/>
          <w:b/>
          <w:sz w:val="20"/>
          <w:szCs w:val="20"/>
        </w:rPr>
        <w:tab/>
      </w:r>
    </w:p>
    <w:p w:rsidR="00D8264D" w:rsidRPr="00DD3556" w:rsidRDefault="00D8264D" w:rsidP="00D8264D">
      <w:pPr>
        <w:tabs>
          <w:tab w:val="left" w:pos="7080"/>
        </w:tabs>
        <w:spacing w:after="0" w:line="240" w:lineRule="auto"/>
        <w:jc w:val="center"/>
        <w:rPr>
          <w:rFonts w:ascii="Times New Roman" w:hAnsi="Times New Roman"/>
          <w:b/>
        </w:rPr>
      </w:pPr>
      <w:r w:rsidRPr="00DD3556">
        <w:rPr>
          <w:rFonts w:ascii="Times New Roman" w:hAnsi="Times New Roman"/>
          <w:b/>
        </w:rPr>
        <w:t>SÖZLEŞME ÖRNEĞİ</w:t>
      </w:r>
    </w:p>
    <w:p w:rsidR="00D8264D" w:rsidRPr="00DD3556" w:rsidRDefault="00D8264D" w:rsidP="00D8264D">
      <w:pPr>
        <w:tabs>
          <w:tab w:val="left" w:pos="7080"/>
        </w:tabs>
        <w:spacing w:after="0" w:line="240" w:lineRule="auto"/>
        <w:jc w:val="center"/>
        <w:rPr>
          <w:rFonts w:ascii="Times New Roman" w:hAnsi="Times New Roman"/>
          <w:b/>
        </w:rPr>
      </w:pPr>
    </w:p>
    <w:p w:rsidR="00D8264D" w:rsidRPr="00DD3556" w:rsidRDefault="00D8264D" w:rsidP="00D8264D">
      <w:pPr>
        <w:tabs>
          <w:tab w:val="left" w:pos="7080"/>
        </w:tabs>
        <w:spacing w:after="0" w:line="240" w:lineRule="auto"/>
        <w:jc w:val="center"/>
        <w:rPr>
          <w:rFonts w:ascii="Times New Roman" w:hAnsi="Times New Roman"/>
          <w:b/>
        </w:rPr>
      </w:pPr>
    </w:p>
    <w:p w:rsidR="00B8744C" w:rsidRPr="00632AD3" w:rsidRDefault="00DD3556" w:rsidP="00B8744C">
      <w:pPr>
        <w:tabs>
          <w:tab w:val="left" w:pos="7080"/>
        </w:tabs>
        <w:spacing w:after="0" w:line="240" w:lineRule="auto"/>
        <w:jc w:val="both"/>
        <w:rPr>
          <w:rFonts w:ascii="Times New Roman" w:hAnsi="Times New Roman"/>
        </w:rPr>
      </w:pPr>
      <w:r w:rsidRPr="00DD3556">
        <w:rPr>
          <w:rFonts w:ascii="Times New Roman" w:hAnsi="Times New Roman"/>
        </w:rPr>
        <w:t xml:space="preserve">KONYA </w:t>
      </w:r>
      <w:r w:rsidR="00D8264D" w:rsidRPr="00DD3556">
        <w:rPr>
          <w:rFonts w:ascii="Times New Roman" w:hAnsi="Times New Roman"/>
        </w:rPr>
        <w:t xml:space="preserve">İli, </w:t>
      </w:r>
      <w:proofErr w:type="gramStart"/>
      <w:r w:rsidR="00D8264D" w:rsidRPr="00DD3556">
        <w:rPr>
          <w:rFonts w:ascii="Times New Roman" w:hAnsi="Times New Roman"/>
        </w:rPr>
        <w:t>…………</w:t>
      </w:r>
      <w:r w:rsidRPr="00DD3556">
        <w:rPr>
          <w:rFonts w:ascii="Times New Roman" w:hAnsi="Times New Roman"/>
        </w:rPr>
        <w:t>………………</w:t>
      </w:r>
      <w:proofErr w:type="gramEnd"/>
      <w:r w:rsidRPr="00DD3556">
        <w:rPr>
          <w:rFonts w:ascii="Times New Roman" w:hAnsi="Times New Roman"/>
        </w:rPr>
        <w:t xml:space="preserve">  </w:t>
      </w:r>
      <w:r w:rsidR="00D8264D" w:rsidRPr="00DD3556">
        <w:rPr>
          <w:rFonts w:ascii="Times New Roman" w:hAnsi="Times New Roman"/>
        </w:rPr>
        <w:t>İl</w:t>
      </w:r>
      <w:r w:rsidRPr="00DD3556">
        <w:rPr>
          <w:rFonts w:ascii="Times New Roman" w:hAnsi="Times New Roman"/>
        </w:rPr>
        <w:t>çe</w:t>
      </w:r>
      <w:r w:rsidR="00B8744C">
        <w:rPr>
          <w:rFonts w:ascii="Times New Roman" w:hAnsi="Times New Roman"/>
        </w:rPr>
        <w:t xml:space="preserve">si , </w:t>
      </w:r>
      <w:proofErr w:type="gramStart"/>
      <w:r w:rsidR="003665B5">
        <w:rPr>
          <w:rFonts w:ascii="Times New Roman" w:hAnsi="Times New Roman"/>
        </w:rPr>
        <w:t>……………………</w:t>
      </w:r>
      <w:proofErr w:type="gramEnd"/>
      <w:r w:rsidR="003665B5">
        <w:rPr>
          <w:rFonts w:ascii="Times New Roman" w:hAnsi="Times New Roman"/>
        </w:rPr>
        <w:t xml:space="preserve"> Mahallesi halkının </w:t>
      </w:r>
      <w:r w:rsidR="005966FB">
        <w:rPr>
          <w:rFonts w:ascii="Times New Roman" w:hAnsi="Times New Roman"/>
          <w:b/>
        </w:rPr>
        <w:t>2022</w:t>
      </w:r>
      <w:r w:rsidR="00D8264D" w:rsidRPr="00DD3556">
        <w:rPr>
          <w:rFonts w:ascii="Times New Roman" w:hAnsi="Times New Roman"/>
        </w:rPr>
        <w:t xml:space="preserve"> Yılı hasat </w:t>
      </w:r>
      <w:r w:rsidR="00B8744C" w:rsidRPr="00632AD3">
        <w:rPr>
          <w:rFonts w:ascii="Times New Roman" w:hAnsi="Times New Roman"/>
        </w:rPr>
        <w:t>döneminde aşağıda maddeler</w:t>
      </w:r>
      <w:r w:rsidR="00B8744C" w:rsidRPr="00632AD3">
        <w:rPr>
          <w:rFonts w:ascii="Times New Roman" w:hAnsi="Times New Roman"/>
          <w:b/>
        </w:rPr>
        <w:t xml:space="preserve"> </w:t>
      </w:r>
      <w:r w:rsidR="00B8744C" w:rsidRPr="00632AD3">
        <w:rPr>
          <w:rFonts w:ascii="Times New Roman" w:hAnsi="Times New Roman"/>
        </w:rPr>
        <w:t>halinde belirlenen hasat kurallarına uyum sağlanması, hasat esnasında biçerdöverden ve operatörden kaynaklanacak ürün kayıplarının hak sahiplerine tazmin olarak ödenmesine dair iş bu hasat kira sözleşmesi tarafımızca tanzim edilerek imza altına alınmıştır.</w:t>
      </w:r>
    </w:p>
    <w:p w:rsidR="00D8264D" w:rsidRPr="00DD3556" w:rsidRDefault="00D8264D" w:rsidP="00D8264D">
      <w:pPr>
        <w:tabs>
          <w:tab w:val="left" w:pos="7080"/>
        </w:tabs>
        <w:spacing w:after="0" w:line="240" w:lineRule="auto"/>
        <w:jc w:val="both"/>
        <w:rPr>
          <w:rFonts w:ascii="Times New Roman" w:hAnsi="Times New Roman"/>
          <w:b/>
        </w:rPr>
      </w:pPr>
      <w:r w:rsidRPr="00DD3556">
        <w:rPr>
          <w:rFonts w:ascii="Times New Roman" w:hAnsi="Times New Roman"/>
          <w:b/>
          <w:u w:val="single"/>
        </w:rPr>
        <w:t>Hasat Esnasında Uyulması Gerekli Kurallar</w:t>
      </w:r>
      <w:r w:rsidRPr="00DD3556">
        <w:rPr>
          <w:rFonts w:ascii="Times New Roman" w:hAnsi="Times New Roman"/>
          <w:b/>
        </w:rPr>
        <w:t>:</w:t>
      </w:r>
    </w:p>
    <w:p w:rsidR="00D8264D" w:rsidRPr="00DD3556" w:rsidRDefault="00D8264D" w:rsidP="00D8264D">
      <w:pPr>
        <w:tabs>
          <w:tab w:val="left" w:pos="7080"/>
        </w:tabs>
        <w:spacing w:after="0" w:line="240" w:lineRule="auto"/>
        <w:jc w:val="both"/>
        <w:rPr>
          <w:rFonts w:ascii="Times New Roman" w:hAnsi="Times New Roman"/>
        </w:rPr>
      </w:pPr>
      <w:r w:rsidRPr="00DD3556">
        <w:rPr>
          <w:rFonts w:ascii="Times New Roman" w:hAnsi="Times New Roman"/>
          <w:b/>
        </w:rPr>
        <w:t>1-</w:t>
      </w:r>
      <w:r w:rsidRPr="00DD3556">
        <w:rPr>
          <w:rFonts w:ascii="Times New Roman" w:hAnsi="Times New Roman"/>
        </w:rPr>
        <w:t>Biçerdöver “G” sınıfı Sürücü Belgesi veya “Biçerdöver Operatörü Yetiştirme Kursu”na katılarak eğitim almış belgeli kişilerce kullanılacaktır.</w:t>
      </w:r>
    </w:p>
    <w:p w:rsidR="00D8264D" w:rsidRPr="00DD3556" w:rsidRDefault="00D8264D" w:rsidP="00D8264D">
      <w:pPr>
        <w:tabs>
          <w:tab w:val="left" w:pos="7080"/>
        </w:tabs>
        <w:spacing w:after="0" w:line="240" w:lineRule="auto"/>
        <w:jc w:val="both"/>
        <w:rPr>
          <w:rFonts w:ascii="Times New Roman" w:hAnsi="Times New Roman"/>
        </w:rPr>
      </w:pPr>
      <w:r w:rsidRPr="00DD3556">
        <w:rPr>
          <w:rFonts w:ascii="Times New Roman" w:hAnsi="Times New Roman"/>
          <w:b/>
        </w:rPr>
        <w:t>2-</w:t>
      </w:r>
      <w:r w:rsidRPr="00DD3556">
        <w:rPr>
          <w:rFonts w:ascii="Times New Roman" w:hAnsi="Times New Roman"/>
        </w:rPr>
        <w:t xml:space="preserve">Hasat başlamadan önce biçerdöverin yıllık tamir-bakım ve ayarları tekniğine uygun olarak yapılacaktır. </w:t>
      </w:r>
    </w:p>
    <w:p w:rsidR="00D8264D" w:rsidRPr="00DD3556" w:rsidRDefault="00D8264D" w:rsidP="00D8264D">
      <w:pPr>
        <w:spacing w:after="0" w:line="240" w:lineRule="auto"/>
        <w:jc w:val="both"/>
        <w:rPr>
          <w:rFonts w:ascii="Times New Roman" w:hAnsi="Times New Roman"/>
        </w:rPr>
      </w:pPr>
      <w:r w:rsidRPr="00DD3556">
        <w:rPr>
          <w:rFonts w:ascii="Times New Roman" w:hAnsi="Times New Roman"/>
          <w:b/>
        </w:rPr>
        <w:t>3-</w:t>
      </w:r>
      <w:r w:rsidRPr="00DD3556">
        <w:rPr>
          <w:rFonts w:ascii="Times New Roman" w:hAnsi="Times New Roman"/>
        </w:rPr>
        <w:t xml:space="preserve">Teknik özellikleri yetersiz, tamir, bakım ve ayarları tekniğine uygun olarak yapılmamış biçerdöver çalıştırılmayacaktır. </w:t>
      </w:r>
    </w:p>
    <w:p w:rsidR="00D8264D" w:rsidRPr="00DD3556" w:rsidRDefault="00D8264D" w:rsidP="00D8264D">
      <w:pPr>
        <w:spacing w:after="0" w:line="240" w:lineRule="auto"/>
        <w:jc w:val="both"/>
        <w:rPr>
          <w:rFonts w:ascii="Times New Roman" w:hAnsi="Times New Roman"/>
        </w:rPr>
      </w:pPr>
      <w:r w:rsidRPr="00DD3556">
        <w:rPr>
          <w:rFonts w:ascii="Times New Roman" w:hAnsi="Times New Roman"/>
          <w:b/>
        </w:rPr>
        <w:t>4-</w:t>
      </w:r>
      <w:r w:rsidRPr="00DD3556">
        <w:rPr>
          <w:rFonts w:ascii="Times New Roman" w:hAnsi="Times New Roman"/>
        </w:rPr>
        <w:t>Biçerdöverin günlük bakımları düzenli olarak yapılacaktır.</w:t>
      </w:r>
    </w:p>
    <w:p w:rsidR="00D8264D" w:rsidRPr="00DD3556" w:rsidRDefault="00D8264D" w:rsidP="00D8264D">
      <w:pPr>
        <w:tabs>
          <w:tab w:val="left" w:pos="7080"/>
        </w:tabs>
        <w:spacing w:after="0" w:line="240" w:lineRule="auto"/>
        <w:jc w:val="both"/>
        <w:rPr>
          <w:rFonts w:ascii="Times New Roman" w:hAnsi="Times New Roman"/>
        </w:rPr>
      </w:pPr>
      <w:r w:rsidRPr="00DD3556">
        <w:rPr>
          <w:rFonts w:ascii="Times New Roman" w:hAnsi="Times New Roman"/>
          <w:b/>
        </w:rPr>
        <w:t>5-</w:t>
      </w:r>
      <w:r w:rsidRPr="00DD3556">
        <w:rPr>
          <w:rFonts w:ascii="Times New Roman" w:hAnsi="Times New Roman"/>
        </w:rPr>
        <w:t>Biçerdöver her tarlanın konumuna göre ve mahsulün durumuna göre ayarlanacaktır.</w:t>
      </w:r>
    </w:p>
    <w:p w:rsidR="00D8264D" w:rsidRPr="00DD3556" w:rsidRDefault="00D8264D" w:rsidP="00D8264D">
      <w:pPr>
        <w:tabs>
          <w:tab w:val="left" w:pos="7080"/>
        </w:tabs>
        <w:spacing w:after="0" w:line="240" w:lineRule="auto"/>
        <w:jc w:val="both"/>
        <w:rPr>
          <w:rFonts w:ascii="Times New Roman" w:hAnsi="Times New Roman"/>
        </w:rPr>
      </w:pPr>
      <w:r w:rsidRPr="00DD3556">
        <w:rPr>
          <w:rFonts w:ascii="Times New Roman" w:hAnsi="Times New Roman"/>
          <w:b/>
        </w:rPr>
        <w:t>6-</w:t>
      </w:r>
      <w:r w:rsidRPr="00DD3556">
        <w:rPr>
          <w:rFonts w:ascii="Times New Roman" w:hAnsi="Times New Roman"/>
        </w:rPr>
        <w:t xml:space="preserve">Hasat olgunluğuna gelmemiş ve çiğli mahsuller biçilmeyecektir. </w:t>
      </w:r>
    </w:p>
    <w:p w:rsidR="00D8264D" w:rsidRPr="00DD3556" w:rsidRDefault="00D8264D" w:rsidP="00D8264D">
      <w:pPr>
        <w:tabs>
          <w:tab w:val="left" w:pos="7080"/>
        </w:tabs>
        <w:spacing w:after="0" w:line="240" w:lineRule="auto"/>
        <w:jc w:val="both"/>
        <w:rPr>
          <w:rFonts w:ascii="Times New Roman" w:hAnsi="Times New Roman"/>
        </w:rPr>
      </w:pPr>
      <w:r w:rsidRPr="00DD3556">
        <w:rPr>
          <w:rFonts w:ascii="Times New Roman" w:hAnsi="Times New Roman"/>
          <w:b/>
        </w:rPr>
        <w:t>7-</w:t>
      </w:r>
      <w:r w:rsidRPr="00DD3556">
        <w:rPr>
          <w:rFonts w:ascii="Times New Roman" w:hAnsi="Times New Roman"/>
        </w:rPr>
        <w:t>Hasada sabah saat…………..</w:t>
      </w:r>
      <w:proofErr w:type="gramStart"/>
      <w:r w:rsidRPr="00DD3556">
        <w:rPr>
          <w:rFonts w:ascii="Times New Roman" w:hAnsi="Times New Roman"/>
        </w:rPr>
        <w:t>dan</w:t>
      </w:r>
      <w:proofErr w:type="gramEnd"/>
      <w:r w:rsidRPr="00DD3556">
        <w:rPr>
          <w:rFonts w:ascii="Times New Roman" w:hAnsi="Times New Roman"/>
        </w:rPr>
        <w:t xml:space="preserve"> önce başlanmayacak, akşam saat……….. dan sonra hasat yapılmayacaktır. </w:t>
      </w:r>
    </w:p>
    <w:p w:rsidR="00D8264D" w:rsidRPr="00DD3556" w:rsidRDefault="00D8264D" w:rsidP="00D8264D">
      <w:pPr>
        <w:tabs>
          <w:tab w:val="left" w:pos="7080"/>
        </w:tabs>
        <w:spacing w:after="0" w:line="240" w:lineRule="auto"/>
        <w:jc w:val="both"/>
        <w:rPr>
          <w:rFonts w:ascii="Times New Roman" w:hAnsi="Times New Roman"/>
        </w:rPr>
      </w:pPr>
      <w:r w:rsidRPr="00DD3556">
        <w:rPr>
          <w:rFonts w:ascii="Times New Roman" w:hAnsi="Times New Roman"/>
          <w:b/>
        </w:rPr>
        <w:t>8-</w:t>
      </w:r>
      <w:r w:rsidRPr="00DD3556">
        <w:rPr>
          <w:rFonts w:ascii="Times New Roman" w:hAnsi="Times New Roman"/>
        </w:rPr>
        <w:t xml:space="preserve">Yağmurlu ve aşırı rüzgarlı havalarda hasat yapılmayacaktır. </w:t>
      </w:r>
    </w:p>
    <w:p w:rsidR="00D8264D" w:rsidRPr="00DD3556" w:rsidRDefault="00D8264D" w:rsidP="00D8264D">
      <w:pPr>
        <w:tabs>
          <w:tab w:val="left" w:pos="7080"/>
        </w:tabs>
        <w:spacing w:after="0" w:line="240" w:lineRule="auto"/>
        <w:jc w:val="both"/>
        <w:rPr>
          <w:rFonts w:ascii="Times New Roman" w:hAnsi="Times New Roman"/>
        </w:rPr>
      </w:pPr>
      <w:r w:rsidRPr="00DD3556">
        <w:rPr>
          <w:rFonts w:ascii="Times New Roman" w:hAnsi="Times New Roman"/>
          <w:b/>
        </w:rPr>
        <w:t>9-</w:t>
      </w:r>
      <w:r w:rsidRPr="00DD3556">
        <w:rPr>
          <w:rFonts w:ascii="Times New Roman" w:hAnsi="Times New Roman"/>
        </w:rPr>
        <w:t>Arazi şartları ve ürün durumunu dikkate alarak, sap değeri olan ürünlerde biçim yüksekliği mümkün olan en alt seviyede olacaktır.</w:t>
      </w:r>
    </w:p>
    <w:p w:rsidR="00D8264D" w:rsidRPr="00DD3556" w:rsidRDefault="00D8264D" w:rsidP="00D8264D">
      <w:pPr>
        <w:tabs>
          <w:tab w:val="left" w:pos="7080"/>
        </w:tabs>
        <w:spacing w:after="0" w:line="240" w:lineRule="auto"/>
        <w:jc w:val="both"/>
        <w:rPr>
          <w:rFonts w:ascii="Times New Roman" w:hAnsi="Times New Roman"/>
        </w:rPr>
      </w:pPr>
      <w:r w:rsidRPr="00DD3556">
        <w:rPr>
          <w:rFonts w:ascii="Times New Roman" w:hAnsi="Times New Roman"/>
          <w:b/>
        </w:rPr>
        <w:t>10-</w:t>
      </w:r>
      <w:r w:rsidRPr="00DD3556">
        <w:rPr>
          <w:rFonts w:ascii="Times New Roman" w:hAnsi="Times New Roman"/>
        </w:rPr>
        <w:t xml:space="preserve"> Valiliğinin</w:t>
      </w:r>
      <w:r w:rsidRPr="00DD3556">
        <w:rPr>
          <w:rFonts w:ascii="Times New Roman" w:hAnsi="Times New Roman"/>
          <w:b/>
        </w:rPr>
        <w:t xml:space="preserve">  </w:t>
      </w:r>
      <w:r w:rsidRPr="00DD3556">
        <w:rPr>
          <w:rFonts w:ascii="Times New Roman" w:hAnsi="Times New Roman"/>
        </w:rPr>
        <w:t xml:space="preserve"> hedef olarak aldığı, müsaade edilebilir yüzde  dane kaybı oranı  % </w:t>
      </w:r>
      <w:proofErr w:type="gramStart"/>
      <w:r w:rsidRPr="00DD3556">
        <w:rPr>
          <w:rFonts w:ascii="Times New Roman" w:hAnsi="Times New Roman"/>
        </w:rPr>
        <w:t>…..</w:t>
      </w:r>
      <w:proofErr w:type="gramEnd"/>
      <w:r w:rsidRPr="00DD3556">
        <w:rPr>
          <w:rFonts w:ascii="Times New Roman" w:hAnsi="Times New Roman"/>
        </w:rPr>
        <w:t xml:space="preserve">” </w:t>
      </w:r>
      <w:proofErr w:type="spellStart"/>
      <w:r w:rsidRPr="00DD3556">
        <w:rPr>
          <w:rFonts w:ascii="Times New Roman" w:hAnsi="Times New Roman"/>
        </w:rPr>
        <w:t>yi</w:t>
      </w:r>
      <w:proofErr w:type="spellEnd"/>
      <w:r w:rsidRPr="00DD3556">
        <w:rPr>
          <w:rFonts w:ascii="Times New Roman" w:hAnsi="Times New Roman"/>
        </w:rPr>
        <w:t xml:space="preserve"> geçmeyecektir. </w:t>
      </w:r>
    </w:p>
    <w:p w:rsidR="00D8264D" w:rsidRPr="00DD3556" w:rsidRDefault="00D8264D" w:rsidP="00D8264D">
      <w:pPr>
        <w:tabs>
          <w:tab w:val="left" w:pos="7080"/>
        </w:tabs>
        <w:spacing w:after="0" w:line="240" w:lineRule="auto"/>
        <w:jc w:val="both"/>
        <w:rPr>
          <w:rFonts w:ascii="Times New Roman" w:hAnsi="Times New Roman"/>
        </w:rPr>
      </w:pPr>
      <w:r w:rsidRPr="00DD3556">
        <w:rPr>
          <w:rFonts w:ascii="Times New Roman" w:hAnsi="Times New Roman"/>
          <w:b/>
        </w:rPr>
        <w:t>11-</w:t>
      </w:r>
      <w:r w:rsidRPr="00DD3556">
        <w:rPr>
          <w:rFonts w:ascii="Times New Roman" w:hAnsi="Times New Roman"/>
        </w:rPr>
        <w:t xml:space="preserve"> Tarafımızca  belirlenen 1 dekar alanın hasat ücreti olan </w:t>
      </w:r>
      <w:proofErr w:type="gramStart"/>
      <w:r w:rsidRPr="00DD3556">
        <w:rPr>
          <w:rFonts w:ascii="Times New Roman" w:hAnsi="Times New Roman"/>
        </w:rPr>
        <w:t>…………..</w:t>
      </w:r>
      <w:proofErr w:type="gramEnd"/>
      <w:r w:rsidRPr="00DD3556">
        <w:rPr>
          <w:rFonts w:ascii="Times New Roman" w:hAnsi="Times New Roman"/>
        </w:rPr>
        <w:t xml:space="preserve">TL’ den fazla ücret talep edilmeyecektir.  </w:t>
      </w:r>
    </w:p>
    <w:p w:rsidR="00D8264D" w:rsidRPr="00DD3556" w:rsidRDefault="00D8264D" w:rsidP="00D8264D">
      <w:pPr>
        <w:tabs>
          <w:tab w:val="left" w:pos="7080"/>
        </w:tabs>
        <w:spacing w:after="0" w:line="240" w:lineRule="auto"/>
        <w:jc w:val="both"/>
        <w:rPr>
          <w:rFonts w:ascii="Times New Roman" w:hAnsi="Times New Roman"/>
        </w:rPr>
      </w:pPr>
      <w:r w:rsidRPr="00DD3556">
        <w:rPr>
          <w:rFonts w:ascii="Times New Roman" w:hAnsi="Times New Roman"/>
          <w:b/>
        </w:rPr>
        <w:t>12-</w:t>
      </w:r>
      <w:r w:rsidRPr="00DD3556">
        <w:rPr>
          <w:rFonts w:ascii="Times New Roman" w:hAnsi="Times New Roman"/>
        </w:rPr>
        <w:t xml:space="preserve"> Yangın çıkma ihtimaline karşı,  kullanıma hazır en </w:t>
      </w:r>
      <w:r w:rsidRPr="005966FB">
        <w:rPr>
          <w:rFonts w:ascii="Times New Roman" w:hAnsi="Times New Roman"/>
        </w:rPr>
        <w:t>az</w:t>
      </w:r>
      <w:r w:rsidRPr="005966FB">
        <w:rPr>
          <w:rFonts w:ascii="Times New Roman" w:hAnsi="Times New Roman"/>
          <w:b/>
        </w:rPr>
        <w:t xml:space="preserve"> 6 Kg </w:t>
      </w:r>
      <w:proofErr w:type="spellStart"/>
      <w:r w:rsidRPr="005966FB">
        <w:rPr>
          <w:rFonts w:ascii="Times New Roman" w:hAnsi="Times New Roman"/>
          <w:b/>
        </w:rPr>
        <w:t>lık</w:t>
      </w:r>
      <w:proofErr w:type="spellEnd"/>
      <w:r w:rsidRPr="005966FB">
        <w:rPr>
          <w:rFonts w:ascii="Times New Roman" w:hAnsi="Times New Roman"/>
          <w:b/>
        </w:rPr>
        <w:t xml:space="preserve"> iki adet yangın söndürme cihazı</w:t>
      </w:r>
      <w:r w:rsidRPr="00DD3556">
        <w:rPr>
          <w:rFonts w:ascii="Times New Roman" w:hAnsi="Times New Roman"/>
        </w:rPr>
        <w:t xml:space="preserve">, 15 m </w:t>
      </w:r>
      <w:proofErr w:type="gramStart"/>
      <w:r w:rsidRPr="00DD3556">
        <w:rPr>
          <w:rFonts w:ascii="Times New Roman" w:hAnsi="Times New Roman"/>
          <w:vertAlign w:val="superscript"/>
        </w:rPr>
        <w:t xml:space="preserve">2 </w:t>
      </w:r>
      <w:r w:rsidRPr="00DD3556">
        <w:rPr>
          <w:rFonts w:ascii="Times New Roman" w:hAnsi="Times New Roman"/>
        </w:rPr>
        <w:t xml:space="preserve"> </w:t>
      </w:r>
      <w:proofErr w:type="spellStart"/>
      <w:r w:rsidRPr="00DD3556">
        <w:rPr>
          <w:rFonts w:ascii="Times New Roman" w:hAnsi="Times New Roman"/>
        </w:rPr>
        <w:t>lik</w:t>
      </w:r>
      <w:proofErr w:type="spellEnd"/>
      <w:proofErr w:type="gramEnd"/>
      <w:r w:rsidRPr="00DD3556">
        <w:rPr>
          <w:rFonts w:ascii="Times New Roman" w:hAnsi="Times New Roman"/>
        </w:rPr>
        <w:t xml:space="preserve"> tutuşmaya dayanıklı malzemeden yapılmış branda ile yangını haber vermek için ses ve ışıklı ikaz cihazları bulundurulacaktır.   </w:t>
      </w:r>
    </w:p>
    <w:p w:rsidR="00D8264D" w:rsidRPr="00DD3556" w:rsidRDefault="00D8264D" w:rsidP="00D8264D">
      <w:pPr>
        <w:spacing w:after="0" w:line="240" w:lineRule="auto"/>
        <w:jc w:val="both"/>
        <w:rPr>
          <w:rFonts w:ascii="Times New Roman" w:hAnsi="Times New Roman"/>
        </w:rPr>
      </w:pPr>
      <w:r w:rsidRPr="00DD3556">
        <w:rPr>
          <w:rFonts w:ascii="Times New Roman" w:hAnsi="Times New Roman"/>
          <w:b/>
        </w:rPr>
        <w:t>13-</w:t>
      </w:r>
      <w:r w:rsidRPr="00DD3556">
        <w:rPr>
          <w:rFonts w:ascii="Times New Roman" w:hAnsi="Times New Roman"/>
        </w:rPr>
        <w:t xml:space="preserve"> Sözleşmeye konu alanlar için mevkii atlamadan, hasat edilmemiş alan bırakılmayacaktır.</w:t>
      </w:r>
    </w:p>
    <w:p w:rsidR="00D8264D" w:rsidRPr="00DD3556" w:rsidRDefault="00D8264D" w:rsidP="00D8264D">
      <w:pPr>
        <w:spacing w:after="0" w:line="240" w:lineRule="auto"/>
        <w:jc w:val="both"/>
        <w:rPr>
          <w:rFonts w:ascii="Times New Roman" w:hAnsi="Times New Roman"/>
        </w:rPr>
      </w:pPr>
      <w:r w:rsidRPr="00DD3556">
        <w:rPr>
          <w:rFonts w:ascii="Times New Roman" w:hAnsi="Times New Roman"/>
          <w:b/>
        </w:rPr>
        <w:t xml:space="preserve">14- </w:t>
      </w:r>
      <w:r w:rsidRPr="00DD3556">
        <w:rPr>
          <w:rFonts w:ascii="Times New Roman" w:hAnsi="Times New Roman"/>
        </w:rPr>
        <w:t>Sözleşme yapılan alanlar için tarla sahiplerince başka biçerdöver sahipleri ile anlaşma yapılmayacaktır.</w:t>
      </w:r>
      <w:bookmarkStart w:id="0" w:name="_GoBack"/>
      <w:bookmarkEnd w:id="0"/>
    </w:p>
    <w:p w:rsidR="00D8264D" w:rsidRPr="00DD3556" w:rsidRDefault="00D8264D" w:rsidP="00D8264D">
      <w:pPr>
        <w:spacing w:after="0" w:line="240" w:lineRule="auto"/>
        <w:jc w:val="both"/>
        <w:rPr>
          <w:rFonts w:ascii="Times New Roman" w:hAnsi="Times New Roman"/>
          <w:b/>
        </w:rPr>
      </w:pPr>
      <w:r w:rsidRPr="00DD3556">
        <w:rPr>
          <w:rFonts w:ascii="Times New Roman" w:hAnsi="Times New Roman"/>
          <w:b/>
        </w:rPr>
        <w:t>15-</w:t>
      </w:r>
      <w:r w:rsidRPr="00DD3556">
        <w:rPr>
          <w:rFonts w:ascii="Times New Roman" w:hAnsi="Times New Roman"/>
        </w:rPr>
        <w:t xml:space="preserve">Valilik Makamınca yayımlanan </w:t>
      </w:r>
      <w:r w:rsidR="005966FB">
        <w:rPr>
          <w:rFonts w:ascii="Times New Roman" w:hAnsi="Times New Roman"/>
          <w:b/>
        </w:rPr>
        <w:t>2022</w:t>
      </w:r>
      <w:r w:rsidR="00DD3556" w:rsidRPr="00B900F0">
        <w:rPr>
          <w:rFonts w:ascii="Times New Roman" w:hAnsi="Times New Roman"/>
          <w:b/>
        </w:rPr>
        <w:t>/01</w:t>
      </w:r>
      <w:r w:rsidRPr="00B900F0">
        <w:rPr>
          <w:rFonts w:ascii="Times New Roman" w:hAnsi="Times New Roman"/>
          <w:b/>
        </w:rPr>
        <w:t xml:space="preserve"> </w:t>
      </w:r>
      <w:proofErr w:type="spellStart"/>
      <w:r w:rsidRPr="00DD3556">
        <w:rPr>
          <w:rFonts w:ascii="Times New Roman" w:hAnsi="Times New Roman"/>
        </w:rPr>
        <w:t>nolu</w:t>
      </w:r>
      <w:proofErr w:type="spellEnd"/>
      <w:r w:rsidRPr="00DD3556">
        <w:rPr>
          <w:rFonts w:ascii="Times New Roman" w:hAnsi="Times New Roman"/>
        </w:rPr>
        <w:t xml:space="preserve"> Tebliğ hükümlerine uyulacaktır.</w:t>
      </w:r>
    </w:p>
    <w:p w:rsidR="00D8264D" w:rsidRPr="00DD3556" w:rsidRDefault="00D8264D" w:rsidP="00D8264D">
      <w:pPr>
        <w:spacing w:after="0" w:line="240" w:lineRule="auto"/>
        <w:jc w:val="both"/>
        <w:rPr>
          <w:rFonts w:ascii="Times New Roman" w:hAnsi="Times New Roman"/>
        </w:rPr>
      </w:pPr>
      <w:r w:rsidRPr="00DD3556">
        <w:rPr>
          <w:rFonts w:ascii="Times New Roman" w:hAnsi="Times New Roman"/>
          <w:b/>
        </w:rPr>
        <w:t>16-</w:t>
      </w:r>
      <w:r w:rsidRPr="00DD3556">
        <w:rPr>
          <w:rFonts w:ascii="Times New Roman" w:hAnsi="Times New Roman"/>
        </w:rPr>
        <w:t>Valilik Makamınca</w:t>
      </w:r>
      <w:r w:rsidR="00DD3556" w:rsidRPr="00DD3556">
        <w:rPr>
          <w:rFonts w:ascii="Times New Roman" w:hAnsi="Times New Roman"/>
        </w:rPr>
        <w:t xml:space="preserve"> Biçerdöver Kontrollerinde</w:t>
      </w:r>
      <w:r w:rsidRPr="00DD3556">
        <w:rPr>
          <w:rFonts w:ascii="Times New Roman" w:hAnsi="Times New Roman"/>
        </w:rPr>
        <w:t xml:space="preserve"> yetkilendirilen İl</w:t>
      </w:r>
      <w:r w:rsidR="00DD3556" w:rsidRPr="00DD3556">
        <w:rPr>
          <w:rFonts w:ascii="Times New Roman" w:hAnsi="Times New Roman"/>
        </w:rPr>
        <w:t>/İlçe</w:t>
      </w:r>
      <w:r w:rsidRPr="00DD3556">
        <w:rPr>
          <w:rFonts w:ascii="Times New Roman" w:hAnsi="Times New Roman"/>
        </w:rPr>
        <w:t xml:space="preserve"> Tarım ve </w:t>
      </w:r>
      <w:r w:rsidR="003665B5">
        <w:rPr>
          <w:rFonts w:ascii="Times New Roman" w:hAnsi="Times New Roman"/>
        </w:rPr>
        <w:t>Orman</w:t>
      </w:r>
      <w:r w:rsidRPr="00DD3556">
        <w:rPr>
          <w:rFonts w:ascii="Times New Roman" w:hAnsi="Times New Roman"/>
        </w:rPr>
        <w:t xml:space="preserve"> Müdürlüğünün teknik elemanlarına zorluk çıkartılmayacaktır.</w:t>
      </w:r>
    </w:p>
    <w:p w:rsidR="00D8264D" w:rsidRPr="00DD3556" w:rsidRDefault="00D8264D" w:rsidP="00D8264D">
      <w:pPr>
        <w:spacing w:after="0" w:line="240" w:lineRule="auto"/>
        <w:jc w:val="both"/>
        <w:rPr>
          <w:rFonts w:ascii="Times New Roman" w:hAnsi="Times New Roman"/>
        </w:rPr>
      </w:pPr>
      <w:r w:rsidRPr="00DD3556">
        <w:rPr>
          <w:rFonts w:ascii="Times New Roman" w:hAnsi="Times New Roman"/>
          <w:b/>
        </w:rPr>
        <w:t xml:space="preserve">17- </w:t>
      </w:r>
      <w:r w:rsidRPr="00DD3556">
        <w:rPr>
          <w:rFonts w:ascii="Times New Roman" w:hAnsi="Times New Roman"/>
        </w:rPr>
        <w:t>Belirlenmiş olan hasat ücretleri en geç hasat bitimini müteakip ödenecektir.</w:t>
      </w:r>
    </w:p>
    <w:p w:rsidR="00D8264D" w:rsidRPr="00DD3556" w:rsidRDefault="00D8264D" w:rsidP="00D8264D">
      <w:pPr>
        <w:spacing w:after="0" w:line="240" w:lineRule="auto"/>
        <w:jc w:val="both"/>
        <w:rPr>
          <w:rFonts w:ascii="Times New Roman" w:hAnsi="Times New Roman"/>
        </w:rPr>
      </w:pPr>
      <w:r w:rsidRPr="00DD3556">
        <w:rPr>
          <w:rFonts w:ascii="Times New Roman" w:hAnsi="Times New Roman"/>
          <w:b/>
        </w:rPr>
        <w:t>18-</w:t>
      </w:r>
      <w:r w:rsidRPr="00DD3556">
        <w:rPr>
          <w:rFonts w:ascii="Times New Roman" w:hAnsi="Times New Roman"/>
        </w:rPr>
        <w:t>Ürün sahipleri veya temsilcilerinin hizmet vericiden kaynaklanan kayıplarının maddi değerlerini tespit ettirmek amacıyla;  Valilik veya Kaymakamlık makamlarına başvurarak</w:t>
      </w:r>
      <w:r w:rsidRPr="00DD3556">
        <w:rPr>
          <w:rFonts w:ascii="Times New Roman" w:hAnsi="Times New Roman"/>
          <w:b/>
        </w:rPr>
        <w:t xml:space="preserve"> </w:t>
      </w:r>
      <w:r w:rsidRPr="00DD3556">
        <w:rPr>
          <w:rFonts w:ascii="Times New Roman" w:hAnsi="Times New Roman"/>
        </w:rPr>
        <w:t>zararlarının tespit edilmesini talep etmeleri</w:t>
      </w:r>
      <w:r w:rsidRPr="00DD3556">
        <w:rPr>
          <w:rFonts w:ascii="Times New Roman" w:hAnsi="Times New Roman"/>
          <w:b/>
        </w:rPr>
        <w:t xml:space="preserve"> </w:t>
      </w:r>
      <w:r w:rsidRPr="00DD3556">
        <w:rPr>
          <w:rFonts w:ascii="Times New Roman" w:hAnsi="Times New Roman"/>
        </w:rPr>
        <w:t xml:space="preserve">durumunda İl </w:t>
      </w:r>
      <w:r w:rsidR="003665B5">
        <w:rPr>
          <w:rFonts w:ascii="Times New Roman" w:hAnsi="Times New Roman"/>
        </w:rPr>
        <w:t>Tarım</w:t>
      </w:r>
      <w:r w:rsidRPr="00DD3556">
        <w:rPr>
          <w:rFonts w:ascii="Times New Roman" w:hAnsi="Times New Roman"/>
        </w:rPr>
        <w:t xml:space="preserve"> ve </w:t>
      </w:r>
      <w:r w:rsidR="003665B5">
        <w:rPr>
          <w:rFonts w:ascii="Times New Roman" w:hAnsi="Times New Roman"/>
        </w:rPr>
        <w:t>Orman</w:t>
      </w:r>
      <w:r w:rsidRPr="00DD3556">
        <w:rPr>
          <w:rFonts w:ascii="Times New Roman" w:hAnsi="Times New Roman"/>
        </w:rPr>
        <w:t xml:space="preserve"> Müdürlüğü yetkili kontrolörlerince tespit edilecek olan maddi kayıp biçerdöver sahibi tarafından karşılanacaktır.</w:t>
      </w:r>
      <w:r w:rsidRPr="00DD3556">
        <w:rPr>
          <w:rFonts w:ascii="Times New Roman" w:hAnsi="Times New Roman"/>
          <w:b/>
        </w:rPr>
        <w:t xml:space="preserve"> </w:t>
      </w:r>
      <w:r w:rsidRPr="00DD3556">
        <w:rPr>
          <w:rFonts w:ascii="Times New Roman" w:hAnsi="Times New Roman"/>
        </w:rPr>
        <w:t xml:space="preserve"> </w:t>
      </w:r>
    </w:p>
    <w:p w:rsidR="00D8264D" w:rsidRPr="00DD3556" w:rsidRDefault="00D8264D" w:rsidP="00D8264D">
      <w:pPr>
        <w:spacing w:after="0" w:line="240" w:lineRule="auto"/>
        <w:jc w:val="both"/>
        <w:rPr>
          <w:rFonts w:ascii="Times New Roman" w:hAnsi="Times New Roman"/>
        </w:rPr>
      </w:pPr>
      <w:r w:rsidRPr="00DD3556">
        <w:rPr>
          <w:rFonts w:ascii="Times New Roman" w:hAnsi="Times New Roman"/>
          <w:b/>
        </w:rPr>
        <w:t>19-</w:t>
      </w:r>
      <w:r w:rsidRPr="00DD3556">
        <w:rPr>
          <w:rFonts w:ascii="Times New Roman" w:hAnsi="Times New Roman"/>
        </w:rPr>
        <w:t xml:space="preserve"> Bu anlaşma, tarafların kendi rıza ve istekleri ile yapılmış olup, sözleşme maddelerinde anlaşmazlığa düşülmesi durumunda </w:t>
      </w:r>
      <w:r w:rsidR="00DD3556" w:rsidRPr="00DD3556">
        <w:rPr>
          <w:rFonts w:ascii="Times New Roman" w:hAnsi="Times New Roman"/>
        </w:rPr>
        <w:t xml:space="preserve"> </w:t>
      </w:r>
      <w:proofErr w:type="gramStart"/>
      <w:r w:rsidRPr="00DD3556">
        <w:rPr>
          <w:rFonts w:ascii="Times New Roman" w:hAnsi="Times New Roman"/>
        </w:rPr>
        <w:t>………………</w:t>
      </w:r>
      <w:proofErr w:type="gramEnd"/>
      <w:r w:rsidRPr="00DD3556">
        <w:rPr>
          <w:rFonts w:ascii="Times New Roman" w:hAnsi="Times New Roman"/>
        </w:rPr>
        <w:t xml:space="preserve">     Mahkemeleri yetkilidir.     </w:t>
      </w:r>
    </w:p>
    <w:p w:rsidR="00D8264D" w:rsidRPr="00DD3556" w:rsidRDefault="00D8264D" w:rsidP="00D8264D">
      <w:pPr>
        <w:spacing w:after="0" w:line="240" w:lineRule="auto"/>
        <w:jc w:val="both"/>
        <w:rPr>
          <w:rFonts w:ascii="Times New Roman" w:hAnsi="Times New Roman"/>
          <w:b/>
        </w:rPr>
      </w:pPr>
    </w:p>
    <w:p w:rsidR="00D8264D" w:rsidRPr="00DD3556" w:rsidRDefault="00D8264D" w:rsidP="00D8264D">
      <w:pPr>
        <w:spacing w:after="0" w:line="240" w:lineRule="auto"/>
        <w:jc w:val="center"/>
        <w:rPr>
          <w:rFonts w:ascii="Times New Roman" w:hAnsi="Times New Roman"/>
        </w:rPr>
      </w:pPr>
      <w:r w:rsidRPr="00DD3556">
        <w:rPr>
          <w:rFonts w:ascii="Times New Roman" w:hAnsi="Times New Roman"/>
        </w:rPr>
        <w:t xml:space="preserve">Bu sözleşme aşağıda adı-soyadı yazılı kişilerce kendi istekleri ile imza altına alınmıştır.  </w:t>
      </w:r>
      <w:proofErr w:type="gramStart"/>
      <w:r w:rsidR="005966FB">
        <w:rPr>
          <w:rFonts w:ascii="Times New Roman" w:hAnsi="Times New Roman"/>
        </w:rPr>
        <w:t>…..</w:t>
      </w:r>
      <w:proofErr w:type="gramEnd"/>
      <w:r w:rsidR="005966FB">
        <w:rPr>
          <w:rFonts w:ascii="Times New Roman" w:hAnsi="Times New Roman"/>
        </w:rPr>
        <w:t>/…../2022</w:t>
      </w:r>
    </w:p>
    <w:p w:rsidR="00D8264D" w:rsidRPr="00DD3556" w:rsidRDefault="00D8264D" w:rsidP="00D8264D">
      <w:pPr>
        <w:spacing w:after="0" w:line="240" w:lineRule="auto"/>
        <w:jc w:val="center"/>
        <w:rPr>
          <w:rFonts w:ascii="Times New Roman" w:hAnsi="Times New Roman"/>
        </w:rPr>
      </w:pPr>
    </w:p>
    <w:p w:rsidR="00D8264D" w:rsidRPr="00DD3556" w:rsidRDefault="00D8264D" w:rsidP="00D8264D">
      <w:pPr>
        <w:spacing w:after="0" w:line="240" w:lineRule="auto"/>
        <w:rPr>
          <w:rFonts w:ascii="Times New Roman" w:hAnsi="Times New Roman"/>
        </w:rPr>
      </w:pPr>
    </w:p>
    <w:p w:rsidR="00D8264D" w:rsidRPr="00DD3556" w:rsidRDefault="00D8264D" w:rsidP="00D8264D">
      <w:pPr>
        <w:spacing w:after="0" w:line="240" w:lineRule="auto"/>
        <w:jc w:val="center"/>
        <w:rPr>
          <w:rFonts w:ascii="Times New Roman" w:hAnsi="Times New Roman"/>
        </w:rPr>
      </w:pPr>
    </w:p>
    <w:tbl>
      <w:tblPr>
        <w:tblW w:w="8817" w:type="dxa"/>
        <w:jc w:val="center"/>
        <w:tblLook w:val="01E0" w:firstRow="1" w:lastRow="1" w:firstColumn="1" w:lastColumn="1" w:noHBand="0" w:noVBand="0"/>
      </w:tblPr>
      <w:tblGrid>
        <w:gridCol w:w="2268"/>
        <w:gridCol w:w="26"/>
        <w:gridCol w:w="2128"/>
        <w:gridCol w:w="2266"/>
        <w:gridCol w:w="6"/>
        <w:gridCol w:w="2123"/>
      </w:tblGrid>
      <w:tr w:rsidR="000378CE" w:rsidRPr="00DD3556" w:rsidTr="000378CE">
        <w:trPr>
          <w:trHeight w:val="160"/>
          <w:jc w:val="center"/>
        </w:trPr>
        <w:tc>
          <w:tcPr>
            <w:tcW w:w="2268" w:type="dxa"/>
            <w:shd w:val="clear" w:color="auto" w:fill="auto"/>
          </w:tcPr>
          <w:p w:rsidR="000378CE" w:rsidRPr="00DD3556" w:rsidRDefault="000378CE" w:rsidP="00D8264D">
            <w:pPr>
              <w:tabs>
                <w:tab w:val="left" w:pos="7080"/>
              </w:tabs>
              <w:spacing w:after="0" w:line="240" w:lineRule="auto"/>
              <w:rPr>
                <w:rFonts w:ascii="Times New Roman" w:hAnsi="Times New Roman"/>
              </w:rPr>
            </w:pPr>
            <w:r w:rsidRPr="00DD3556">
              <w:rPr>
                <w:rFonts w:ascii="Times New Roman" w:hAnsi="Times New Roman"/>
              </w:rPr>
              <w:t>Biçerdöver sahibi</w:t>
            </w:r>
          </w:p>
        </w:tc>
        <w:tc>
          <w:tcPr>
            <w:tcW w:w="2154" w:type="dxa"/>
            <w:gridSpan w:val="2"/>
            <w:shd w:val="clear" w:color="auto" w:fill="auto"/>
          </w:tcPr>
          <w:p w:rsidR="000378CE" w:rsidRPr="00DD3556" w:rsidRDefault="000378CE" w:rsidP="00D8264D">
            <w:pPr>
              <w:tabs>
                <w:tab w:val="left" w:pos="7080"/>
              </w:tabs>
              <w:spacing w:after="0" w:line="240" w:lineRule="auto"/>
              <w:rPr>
                <w:rFonts w:ascii="Times New Roman" w:hAnsi="Times New Roman"/>
              </w:rPr>
            </w:pPr>
            <w:r>
              <w:rPr>
                <w:rFonts w:ascii="Times New Roman" w:hAnsi="Times New Roman"/>
              </w:rPr>
              <w:t xml:space="preserve">       </w:t>
            </w:r>
            <w:r w:rsidRPr="00DD3556">
              <w:rPr>
                <w:rFonts w:ascii="Times New Roman" w:hAnsi="Times New Roman"/>
              </w:rPr>
              <w:t>Köy Muhtarı</w:t>
            </w:r>
          </w:p>
        </w:tc>
        <w:tc>
          <w:tcPr>
            <w:tcW w:w="2272" w:type="dxa"/>
            <w:gridSpan w:val="2"/>
            <w:shd w:val="clear" w:color="auto" w:fill="auto"/>
          </w:tcPr>
          <w:p w:rsidR="000378CE" w:rsidRPr="00DD3556" w:rsidRDefault="000378CE" w:rsidP="00D8264D">
            <w:pPr>
              <w:tabs>
                <w:tab w:val="left" w:pos="7080"/>
              </w:tabs>
              <w:spacing w:after="0" w:line="240" w:lineRule="auto"/>
              <w:rPr>
                <w:rFonts w:ascii="Times New Roman" w:hAnsi="Times New Roman"/>
              </w:rPr>
            </w:pPr>
            <w:r w:rsidRPr="00DD3556">
              <w:rPr>
                <w:rFonts w:ascii="Times New Roman" w:hAnsi="Times New Roman"/>
              </w:rPr>
              <w:t xml:space="preserve">        </w:t>
            </w:r>
            <w:r>
              <w:rPr>
                <w:rFonts w:ascii="Times New Roman" w:hAnsi="Times New Roman"/>
              </w:rPr>
              <w:t xml:space="preserve">      </w:t>
            </w:r>
            <w:r w:rsidRPr="00DD3556">
              <w:rPr>
                <w:rFonts w:ascii="Times New Roman" w:hAnsi="Times New Roman"/>
              </w:rPr>
              <w:t xml:space="preserve">Aza </w:t>
            </w:r>
          </w:p>
        </w:tc>
        <w:tc>
          <w:tcPr>
            <w:tcW w:w="2123" w:type="dxa"/>
            <w:shd w:val="clear" w:color="auto" w:fill="auto"/>
          </w:tcPr>
          <w:p w:rsidR="000378CE" w:rsidRDefault="000378CE" w:rsidP="00D8264D">
            <w:pPr>
              <w:tabs>
                <w:tab w:val="left" w:pos="7080"/>
              </w:tabs>
              <w:spacing w:after="0" w:line="240" w:lineRule="auto"/>
              <w:jc w:val="center"/>
              <w:rPr>
                <w:rFonts w:ascii="Times New Roman" w:hAnsi="Times New Roman"/>
              </w:rPr>
            </w:pPr>
            <w:r w:rsidRPr="00DD3556">
              <w:rPr>
                <w:rFonts w:ascii="Times New Roman" w:hAnsi="Times New Roman"/>
              </w:rPr>
              <w:t>Ürün sahibi</w:t>
            </w:r>
          </w:p>
          <w:p w:rsidR="000378CE" w:rsidRPr="00DD3556" w:rsidRDefault="000378CE" w:rsidP="00D8264D">
            <w:pPr>
              <w:tabs>
                <w:tab w:val="left" w:pos="7080"/>
              </w:tabs>
              <w:spacing w:after="0" w:line="240" w:lineRule="auto"/>
              <w:jc w:val="center"/>
              <w:rPr>
                <w:rFonts w:ascii="Times New Roman" w:hAnsi="Times New Roman"/>
              </w:rPr>
            </w:pPr>
            <w:r w:rsidRPr="00DD3556">
              <w:rPr>
                <w:rFonts w:ascii="Times New Roman" w:hAnsi="Times New Roman"/>
              </w:rPr>
              <w:t>( temsilcisi)</w:t>
            </w:r>
          </w:p>
        </w:tc>
      </w:tr>
      <w:tr w:rsidR="000378CE" w:rsidRPr="00DD3556" w:rsidTr="000378CE">
        <w:trPr>
          <w:trHeight w:val="320"/>
          <w:jc w:val="center"/>
        </w:trPr>
        <w:tc>
          <w:tcPr>
            <w:tcW w:w="2294" w:type="dxa"/>
            <w:gridSpan w:val="2"/>
            <w:shd w:val="clear" w:color="auto" w:fill="auto"/>
          </w:tcPr>
          <w:p w:rsidR="000378CE" w:rsidRPr="00DD3556" w:rsidRDefault="000378CE" w:rsidP="00DD3556">
            <w:pPr>
              <w:tabs>
                <w:tab w:val="left" w:pos="7080"/>
              </w:tabs>
              <w:spacing w:after="0" w:line="240" w:lineRule="auto"/>
              <w:rPr>
                <w:rFonts w:ascii="Times New Roman" w:hAnsi="Times New Roman"/>
              </w:rPr>
            </w:pPr>
            <w:r w:rsidRPr="00DD3556">
              <w:rPr>
                <w:rFonts w:ascii="Times New Roman" w:hAnsi="Times New Roman"/>
              </w:rPr>
              <w:t xml:space="preserve">  Adı soyadı</w:t>
            </w:r>
          </w:p>
        </w:tc>
        <w:tc>
          <w:tcPr>
            <w:tcW w:w="2128" w:type="dxa"/>
            <w:shd w:val="clear" w:color="auto" w:fill="auto"/>
          </w:tcPr>
          <w:p w:rsidR="000378CE" w:rsidRPr="00DD3556" w:rsidRDefault="000378CE" w:rsidP="00D8264D">
            <w:pPr>
              <w:tabs>
                <w:tab w:val="left" w:pos="7080"/>
              </w:tabs>
              <w:spacing w:after="0" w:line="240" w:lineRule="auto"/>
              <w:jc w:val="center"/>
              <w:rPr>
                <w:rFonts w:ascii="Times New Roman" w:hAnsi="Times New Roman"/>
              </w:rPr>
            </w:pPr>
            <w:r w:rsidRPr="00DD3556">
              <w:rPr>
                <w:rFonts w:ascii="Times New Roman" w:hAnsi="Times New Roman"/>
              </w:rPr>
              <w:t>Adı soyadı</w:t>
            </w:r>
          </w:p>
        </w:tc>
        <w:tc>
          <w:tcPr>
            <w:tcW w:w="2266" w:type="dxa"/>
            <w:shd w:val="clear" w:color="auto" w:fill="auto"/>
          </w:tcPr>
          <w:p w:rsidR="000378CE" w:rsidRPr="00DD3556" w:rsidRDefault="000378CE" w:rsidP="00D8264D">
            <w:pPr>
              <w:tabs>
                <w:tab w:val="left" w:pos="7080"/>
              </w:tabs>
              <w:spacing w:after="0" w:line="240" w:lineRule="auto"/>
              <w:jc w:val="center"/>
              <w:rPr>
                <w:rFonts w:ascii="Times New Roman" w:hAnsi="Times New Roman"/>
              </w:rPr>
            </w:pPr>
            <w:r w:rsidRPr="00DD3556">
              <w:rPr>
                <w:rFonts w:ascii="Times New Roman" w:hAnsi="Times New Roman"/>
              </w:rPr>
              <w:t>Adı soyadı</w:t>
            </w:r>
          </w:p>
        </w:tc>
        <w:tc>
          <w:tcPr>
            <w:tcW w:w="2129" w:type="dxa"/>
            <w:gridSpan w:val="2"/>
            <w:shd w:val="clear" w:color="auto" w:fill="auto"/>
          </w:tcPr>
          <w:p w:rsidR="000378CE" w:rsidRPr="00DD3556" w:rsidRDefault="000378CE" w:rsidP="00D8264D">
            <w:pPr>
              <w:tabs>
                <w:tab w:val="left" w:pos="7080"/>
              </w:tabs>
              <w:spacing w:after="0" w:line="240" w:lineRule="auto"/>
              <w:jc w:val="center"/>
              <w:rPr>
                <w:rFonts w:ascii="Times New Roman" w:hAnsi="Times New Roman"/>
              </w:rPr>
            </w:pPr>
            <w:r w:rsidRPr="00DD3556">
              <w:rPr>
                <w:rFonts w:ascii="Times New Roman" w:hAnsi="Times New Roman"/>
              </w:rPr>
              <w:t>Adı soyadı</w:t>
            </w:r>
          </w:p>
        </w:tc>
      </w:tr>
      <w:tr w:rsidR="000378CE" w:rsidRPr="00DD3556" w:rsidTr="000378CE">
        <w:trPr>
          <w:jc w:val="center"/>
        </w:trPr>
        <w:tc>
          <w:tcPr>
            <w:tcW w:w="2294" w:type="dxa"/>
            <w:gridSpan w:val="2"/>
            <w:shd w:val="clear" w:color="auto" w:fill="auto"/>
          </w:tcPr>
          <w:p w:rsidR="000378CE" w:rsidRPr="00DD3556" w:rsidRDefault="000378CE" w:rsidP="00DD3556">
            <w:pPr>
              <w:tabs>
                <w:tab w:val="left" w:pos="7080"/>
              </w:tabs>
              <w:spacing w:after="0" w:line="240" w:lineRule="auto"/>
              <w:rPr>
                <w:rFonts w:ascii="Times New Roman" w:hAnsi="Times New Roman"/>
              </w:rPr>
            </w:pPr>
            <w:r>
              <w:rPr>
                <w:rFonts w:ascii="Times New Roman" w:hAnsi="Times New Roman"/>
              </w:rPr>
              <w:t xml:space="preserve">    </w:t>
            </w:r>
            <w:r w:rsidRPr="00DD3556">
              <w:rPr>
                <w:rFonts w:ascii="Times New Roman" w:hAnsi="Times New Roman"/>
              </w:rPr>
              <w:t>İmzası</w:t>
            </w:r>
          </w:p>
        </w:tc>
        <w:tc>
          <w:tcPr>
            <w:tcW w:w="2128" w:type="dxa"/>
            <w:shd w:val="clear" w:color="auto" w:fill="auto"/>
          </w:tcPr>
          <w:p w:rsidR="000378CE" w:rsidRPr="00DD3556" w:rsidRDefault="000378CE" w:rsidP="00D8264D">
            <w:pPr>
              <w:tabs>
                <w:tab w:val="left" w:pos="7080"/>
              </w:tabs>
              <w:spacing w:after="0" w:line="240" w:lineRule="auto"/>
              <w:jc w:val="center"/>
              <w:rPr>
                <w:rFonts w:ascii="Times New Roman" w:hAnsi="Times New Roman"/>
              </w:rPr>
            </w:pPr>
            <w:r w:rsidRPr="00DD3556">
              <w:rPr>
                <w:rFonts w:ascii="Times New Roman" w:hAnsi="Times New Roman"/>
              </w:rPr>
              <w:t>İmzası</w:t>
            </w:r>
          </w:p>
        </w:tc>
        <w:tc>
          <w:tcPr>
            <w:tcW w:w="2266" w:type="dxa"/>
            <w:shd w:val="clear" w:color="auto" w:fill="auto"/>
          </w:tcPr>
          <w:p w:rsidR="000378CE" w:rsidRPr="00DD3556" w:rsidRDefault="000378CE" w:rsidP="00D8264D">
            <w:pPr>
              <w:tabs>
                <w:tab w:val="left" w:pos="7080"/>
              </w:tabs>
              <w:spacing w:after="0" w:line="240" w:lineRule="auto"/>
              <w:jc w:val="center"/>
              <w:rPr>
                <w:rFonts w:ascii="Times New Roman" w:hAnsi="Times New Roman"/>
              </w:rPr>
            </w:pPr>
            <w:r w:rsidRPr="00DD3556">
              <w:rPr>
                <w:rFonts w:ascii="Times New Roman" w:hAnsi="Times New Roman"/>
              </w:rPr>
              <w:t>İmzası</w:t>
            </w:r>
          </w:p>
        </w:tc>
        <w:tc>
          <w:tcPr>
            <w:tcW w:w="2129" w:type="dxa"/>
            <w:gridSpan w:val="2"/>
            <w:shd w:val="clear" w:color="auto" w:fill="auto"/>
          </w:tcPr>
          <w:p w:rsidR="000378CE" w:rsidRPr="00DD3556" w:rsidRDefault="000378CE" w:rsidP="00D8264D">
            <w:pPr>
              <w:tabs>
                <w:tab w:val="left" w:pos="7080"/>
              </w:tabs>
              <w:spacing w:after="0" w:line="240" w:lineRule="auto"/>
              <w:jc w:val="center"/>
              <w:rPr>
                <w:rFonts w:ascii="Times New Roman" w:hAnsi="Times New Roman"/>
              </w:rPr>
            </w:pPr>
            <w:r w:rsidRPr="00DD3556">
              <w:rPr>
                <w:rFonts w:ascii="Times New Roman" w:hAnsi="Times New Roman"/>
              </w:rPr>
              <w:t>İmzası</w:t>
            </w:r>
          </w:p>
        </w:tc>
      </w:tr>
    </w:tbl>
    <w:p w:rsidR="00D8264D" w:rsidRPr="00DD3556" w:rsidRDefault="00D8264D" w:rsidP="00D8264D">
      <w:pPr>
        <w:tabs>
          <w:tab w:val="left" w:pos="7080"/>
        </w:tabs>
        <w:spacing w:after="0" w:line="240" w:lineRule="auto"/>
        <w:jc w:val="both"/>
        <w:rPr>
          <w:rFonts w:ascii="Times New Roman" w:hAnsi="Times New Roman"/>
        </w:rPr>
      </w:pPr>
    </w:p>
    <w:sectPr w:rsidR="00D8264D" w:rsidRPr="00DD3556" w:rsidSect="003A0D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CE4" w:rsidRDefault="00FF5CE4" w:rsidP="00F92852">
      <w:pPr>
        <w:spacing w:after="0" w:line="240" w:lineRule="auto"/>
      </w:pPr>
      <w:r>
        <w:separator/>
      </w:r>
    </w:p>
  </w:endnote>
  <w:endnote w:type="continuationSeparator" w:id="0">
    <w:p w:rsidR="00FF5CE4" w:rsidRDefault="00FF5CE4" w:rsidP="00F92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CE4" w:rsidRDefault="00FF5CE4" w:rsidP="00F92852">
      <w:pPr>
        <w:spacing w:after="0" w:line="240" w:lineRule="auto"/>
      </w:pPr>
      <w:r>
        <w:separator/>
      </w:r>
    </w:p>
  </w:footnote>
  <w:footnote w:type="continuationSeparator" w:id="0">
    <w:p w:rsidR="00FF5CE4" w:rsidRDefault="00FF5CE4" w:rsidP="00F928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8264D"/>
    <w:rsid w:val="000378CE"/>
    <w:rsid w:val="00093F26"/>
    <w:rsid w:val="000B35FB"/>
    <w:rsid w:val="000E0E23"/>
    <w:rsid w:val="002806DD"/>
    <w:rsid w:val="002E1D94"/>
    <w:rsid w:val="00344768"/>
    <w:rsid w:val="003665B5"/>
    <w:rsid w:val="003A0D5B"/>
    <w:rsid w:val="003E5E77"/>
    <w:rsid w:val="005966FB"/>
    <w:rsid w:val="007A71A7"/>
    <w:rsid w:val="007B48F5"/>
    <w:rsid w:val="007E62B7"/>
    <w:rsid w:val="00832E4D"/>
    <w:rsid w:val="008D33B0"/>
    <w:rsid w:val="009B00EA"/>
    <w:rsid w:val="00A86615"/>
    <w:rsid w:val="00B234F8"/>
    <w:rsid w:val="00B76C7C"/>
    <w:rsid w:val="00B8744C"/>
    <w:rsid w:val="00B900F0"/>
    <w:rsid w:val="00CB4821"/>
    <w:rsid w:val="00D8264D"/>
    <w:rsid w:val="00DA527C"/>
    <w:rsid w:val="00DC4A7B"/>
    <w:rsid w:val="00DD3556"/>
    <w:rsid w:val="00DF33FB"/>
    <w:rsid w:val="00F113B5"/>
    <w:rsid w:val="00F92852"/>
    <w:rsid w:val="00FB2FDD"/>
    <w:rsid w:val="00FF5C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64D"/>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F9285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92852"/>
    <w:rPr>
      <w:rFonts w:ascii="Calibri" w:eastAsia="Calibri" w:hAnsi="Calibri" w:cs="Times New Roman"/>
    </w:rPr>
  </w:style>
  <w:style w:type="paragraph" w:styleId="Altbilgi">
    <w:name w:val="footer"/>
    <w:basedOn w:val="Normal"/>
    <w:link w:val="AltbilgiChar"/>
    <w:uiPriority w:val="99"/>
    <w:semiHidden/>
    <w:unhideWhenUsed/>
    <w:rsid w:val="00F9285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F9285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458</Words>
  <Characters>2615</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MAKİNE</dc:creator>
  <cp:keywords/>
  <dc:description/>
  <cp:lastModifiedBy>df</cp:lastModifiedBy>
  <cp:revision>23</cp:revision>
  <cp:lastPrinted>2015-06-02T08:31:00Z</cp:lastPrinted>
  <dcterms:created xsi:type="dcterms:W3CDTF">2014-05-08T06:46:00Z</dcterms:created>
  <dcterms:modified xsi:type="dcterms:W3CDTF">2022-05-09T11:43:00Z</dcterms:modified>
</cp:coreProperties>
</file>